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Серпухов — г. Кременки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50.40.017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Серпухов, Московская область, г. Серпухов, ул. Ворошилова, 214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Кременки, Калужская область, Жуковский район, а/д 29 ОП РЗ 29К-012 Белоусово-Высокиничи-Серпухов, км 42+654 (справа), км 42+926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Кременки, Жуковский район, г. Кременки, ул. Мира, д.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Старые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Кременки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Белоусово - Высокиничи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Кременковское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Серпухов - 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06:15; 08:09; 11:40; 16:35;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04:55; 06:20; 08:20; 12:00; 16:40;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04:55; 06:20; 08:20; 12:00; 16:40;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05:37; 06:44; 08:58; 13:03; 17:25; 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05:37; 06:44; 08:58; 13:03; 17:25; 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05:41; 07:08; 09:03; 13:06; 17:28; 19:38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05:35; 06:50; 09:23; 13:08; 17:40;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04:04; 05:39; 07:14; 09:27; 13:12; 17:44; 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04:04; 05:39; 07:14; 09:27; 13:12; 17:44;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04:44; 06:19; 07:54; 10:07; 13:52; 18:24; 20:24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04:44; 06:19; 07:54; 10:07; 13:52; 18:24; 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04:51; 06:26; 08:01; 10:14; 13:59; 18:31; 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